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67DD6EC" w14:textId="09B89A7B" w:rsidR="00B9243E" w:rsidRDefault="00743B4F" w:rsidP="00B9243E">
      <w:pPr>
        <w:pStyle w:val="Header"/>
        <w:spacing w:line="276" w:lineRule="auto"/>
        <w:rPr>
          <w:rFonts w:eastAsia="Times" w:cs="Times New Roman"/>
          <w:b/>
          <w:noProof w:val="0"/>
          <w:sz w:val="32"/>
          <w:szCs w:val="32"/>
          <w:lang w:val="en-US" w:eastAsia="ko-KR"/>
        </w:rPr>
      </w:pPr>
      <w:r w:rsidRPr="00743B4F"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한국</w:t>
      </w:r>
      <w:r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의</w:t>
      </w:r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 xml:space="preserve"> </w:t>
      </w:r>
      <w:r w:rsidRPr="00743B4F"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새</w:t>
      </w:r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 xml:space="preserve"> </w:t>
      </w:r>
      <w:r w:rsidRPr="00743B4F"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지사</w:t>
      </w:r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 xml:space="preserve">: </w:t>
      </w:r>
      <w:proofErr w:type="spellStart"/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>Körber</w:t>
      </w:r>
      <w:proofErr w:type="spellEnd"/>
      <w:r w:rsidRPr="00743B4F"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는</w:t>
      </w:r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 xml:space="preserve"> </w:t>
      </w:r>
      <w:r w:rsidRPr="00743B4F"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아시아에서</w:t>
      </w:r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 xml:space="preserve"> </w:t>
      </w:r>
      <w:r w:rsidRPr="00743B4F"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제약</w:t>
      </w:r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 xml:space="preserve"> </w:t>
      </w:r>
      <w:r w:rsidRPr="00743B4F"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포트폴리오의</w:t>
      </w:r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 xml:space="preserve"> </w:t>
      </w:r>
      <w:r w:rsidRPr="00743B4F"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입지를</w:t>
      </w:r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 xml:space="preserve"> </w:t>
      </w:r>
      <w:r w:rsidRPr="00743B4F"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더욱</w:t>
      </w:r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 xml:space="preserve"> </w:t>
      </w:r>
      <w:r w:rsidRPr="00743B4F">
        <w:rPr>
          <w:rFonts w:ascii="New Gulim" w:eastAsia="New Gulim" w:hAnsi="New Gulim" w:cs="New Gulim" w:hint="eastAsia"/>
          <w:b/>
          <w:noProof w:val="0"/>
          <w:sz w:val="32"/>
          <w:szCs w:val="32"/>
          <w:lang w:val="en-US" w:eastAsia="ko-KR"/>
        </w:rPr>
        <w:t>확장합니다</w:t>
      </w:r>
      <w:r w:rsidRPr="00743B4F">
        <w:rPr>
          <w:rFonts w:eastAsia="Times" w:cs="Times New Roman"/>
          <w:b/>
          <w:noProof w:val="0"/>
          <w:sz w:val="32"/>
          <w:szCs w:val="32"/>
          <w:lang w:val="en-US" w:eastAsia="ko-KR"/>
        </w:rPr>
        <w:t>.</w:t>
      </w:r>
    </w:p>
    <w:p w14:paraId="0A0B0913" w14:textId="77777777" w:rsidR="00743B4F" w:rsidRPr="00B9243E" w:rsidRDefault="00743B4F" w:rsidP="00B9243E">
      <w:pPr>
        <w:pStyle w:val="Header"/>
        <w:spacing w:line="276" w:lineRule="auto"/>
        <w:rPr>
          <w:rFonts w:eastAsia="Times" w:cs="Times New Roman"/>
          <w:b/>
          <w:noProof w:val="0"/>
          <w:sz w:val="32"/>
          <w:szCs w:val="32"/>
          <w:lang w:val="en-US" w:eastAsia="ko-KR"/>
        </w:rPr>
      </w:pPr>
    </w:p>
    <w:p w14:paraId="39FC7EE6" w14:textId="502D5C43" w:rsidR="00B9243E" w:rsidRDefault="00743B4F" w:rsidP="00B9243E">
      <w:pPr>
        <w:spacing w:line="276" w:lineRule="auto"/>
        <w:rPr>
          <w:rStyle w:val="jlqj4b"/>
          <w:lang w:eastAsia="ko-KR"/>
        </w:rPr>
      </w:pPr>
      <w:r>
        <w:rPr>
          <w:rStyle w:val="jlqj4b"/>
          <w:rFonts w:ascii="New Gulim" w:eastAsia="New Gulim" w:hAnsi="New Gulim" w:cs="New Gulim" w:hint="eastAsia"/>
          <w:lang w:eastAsia="ko-KR"/>
        </w:rPr>
        <w:t>독일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함부르크</w:t>
      </w:r>
      <w:r>
        <w:rPr>
          <w:rStyle w:val="jlqj4b"/>
          <w:rFonts w:hint="eastAsia"/>
          <w:lang w:eastAsia="ko-KR"/>
        </w:rPr>
        <w:t>/</w:t>
      </w:r>
      <w:r>
        <w:rPr>
          <w:rStyle w:val="jlqj4b"/>
          <w:rFonts w:ascii="New Gulim" w:eastAsia="New Gulim" w:hAnsi="New Gulim" w:cs="New Gulim" w:hint="eastAsia"/>
          <w:lang w:eastAsia="ko-KR"/>
        </w:rPr>
        <w:t>한국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서울</w:t>
      </w:r>
      <w:r>
        <w:rPr>
          <w:rStyle w:val="jlqj4b"/>
          <w:rFonts w:hint="eastAsia"/>
          <w:lang w:eastAsia="ko-KR"/>
        </w:rPr>
        <w:t>, 2022</w:t>
      </w:r>
      <w:r>
        <w:rPr>
          <w:rStyle w:val="jlqj4b"/>
          <w:rFonts w:ascii="New Gulim" w:eastAsia="New Gulim" w:hAnsi="New Gulim" w:cs="New Gulim" w:hint="eastAsia"/>
          <w:lang w:eastAsia="ko-KR"/>
        </w:rPr>
        <w:t>년</w:t>
      </w:r>
      <w:r>
        <w:rPr>
          <w:rStyle w:val="jlqj4b"/>
          <w:rFonts w:hint="eastAsia"/>
          <w:lang w:eastAsia="ko-KR"/>
        </w:rPr>
        <w:t xml:space="preserve"> 4</w:t>
      </w:r>
      <w:r>
        <w:rPr>
          <w:rStyle w:val="jlqj4b"/>
          <w:rFonts w:ascii="New Gulim" w:eastAsia="New Gulim" w:hAnsi="New Gulim" w:cs="New Gulim" w:hint="eastAsia"/>
          <w:lang w:eastAsia="ko-KR"/>
        </w:rPr>
        <w:t>월</w:t>
      </w:r>
      <w:r>
        <w:rPr>
          <w:rStyle w:val="jlqj4b"/>
          <w:rFonts w:hint="eastAsia"/>
          <w:lang w:eastAsia="ko-KR"/>
        </w:rPr>
        <w:t xml:space="preserve"> 1</w:t>
      </w:r>
      <w:r>
        <w:rPr>
          <w:rStyle w:val="jlqj4b"/>
          <w:rFonts w:ascii="New Gulim" w:eastAsia="New Gulim" w:hAnsi="New Gulim" w:cs="New Gulim" w:hint="eastAsia"/>
          <w:lang w:eastAsia="ko-KR"/>
        </w:rPr>
        <w:t>일</w:t>
      </w:r>
      <w:r>
        <w:rPr>
          <w:rStyle w:val="jlqj4b"/>
          <w:rFonts w:hint="eastAsia"/>
          <w:lang w:eastAsia="ko-KR"/>
        </w:rPr>
        <w:t xml:space="preserve">. Körber Korea </w:t>
      </w:r>
      <w:proofErr w:type="spellStart"/>
      <w:r>
        <w:rPr>
          <w:rStyle w:val="jlqj4b"/>
          <w:rFonts w:hint="eastAsia"/>
          <w:lang w:eastAsia="ko-KR"/>
        </w:rPr>
        <w:t>co.</w:t>
      </w:r>
      <w:proofErr w:type="spellEnd"/>
      <w:r>
        <w:rPr>
          <w:rStyle w:val="jlqj4b"/>
          <w:rFonts w:hint="eastAsia"/>
          <w:lang w:eastAsia="ko-KR"/>
        </w:rPr>
        <w:t>, Ltd.</w:t>
      </w:r>
      <w:r>
        <w:rPr>
          <w:rStyle w:val="jlqj4b"/>
          <w:rFonts w:ascii="New Gulim" w:eastAsia="New Gulim" w:hAnsi="New Gulim" w:cs="New Gulim" w:hint="eastAsia"/>
          <w:lang w:eastAsia="ko-KR"/>
        </w:rPr>
        <w:t>는</w:t>
      </w:r>
      <w:r>
        <w:rPr>
          <w:rStyle w:val="jlqj4b"/>
          <w:rFonts w:hint="eastAsia"/>
          <w:lang w:eastAsia="ko-KR"/>
        </w:rPr>
        <w:t xml:space="preserve"> Körber Group</w:t>
      </w:r>
      <w:r>
        <w:rPr>
          <w:rStyle w:val="jlqj4b"/>
          <w:rFonts w:ascii="New Gulim" w:eastAsia="New Gulim" w:hAnsi="New Gulim" w:cs="New Gulim" w:hint="eastAsia"/>
          <w:lang w:eastAsia="ko-KR"/>
        </w:rPr>
        <w:t>의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서울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신규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사업장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이름으로</w:t>
      </w:r>
      <w:r>
        <w:rPr>
          <w:rStyle w:val="jlqj4b"/>
          <w:rFonts w:hint="eastAsia"/>
          <w:lang w:eastAsia="ko-KR"/>
        </w:rPr>
        <w:t xml:space="preserve"> 2022</w:t>
      </w:r>
      <w:r>
        <w:rPr>
          <w:rStyle w:val="jlqj4b"/>
          <w:rFonts w:ascii="New Gulim" w:eastAsia="New Gulim" w:hAnsi="New Gulim" w:cs="New Gulim" w:hint="eastAsia"/>
          <w:lang w:eastAsia="ko-KR"/>
        </w:rPr>
        <w:t>년</w:t>
      </w:r>
      <w:r>
        <w:rPr>
          <w:rStyle w:val="jlqj4b"/>
          <w:rFonts w:hint="eastAsia"/>
          <w:lang w:eastAsia="ko-KR"/>
        </w:rPr>
        <w:t xml:space="preserve"> 4</w:t>
      </w:r>
      <w:r>
        <w:rPr>
          <w:rStyle w:val="jlqj4b"/>
          <w:rFonts w:ascii="New Gulim" w:eastAsia="New Gulim" w:hAnsi="New Gulim" w:cs="New Gulim" w:hint="eastAsia"/>
          <w:lang w:eastAsia="ko-KR"/>
        </w:rPr>
        <w:t>월</w:t>
      </w:r>
      <w:r>
        <w:rPr>
          <w:rStyle w:val="jlqj4b"/>
          <w:rFonts w:hint="eastAsia"/>
          <w:lang w:eastAsia="ko-KR"/>
        </w:rPr>
        <w:t xml:space="preserve"> 1</w:t>
      </w:r>
      <w:r>
        <w:rPr>
          <w:rStyle w:val="jlqj4b"/>
          <w:rFonts w:ascii="New Gulim" w:eastAsia="New Gulim" w:hAnsi="New Gulim" w:cs="New Gulim" w:hint="eastAsia"/>
          <w:lang w:eastAsia="ko-KR"/>
        </w:rPr>
        <w:t>일부터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운영을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시작합니다</w:t>
      </w:r>
      <w:r>
        <w:rPr>
          <w:rStyle w:val="jlqj4b"/>
          <w:rFonts w:hint="eastAsia"/>
          <w:lang w:eastAsia="ko-KR"/>
        </w:rPr>
        <w:t>.</w:t>
      </w:r>
      <w:r>
        <w:rPr>
          <w:rStyle w:val="viiyi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국제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기술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그룹은</w:t>
      </w:r>
      <w:r>
        <w:rPr>
          <w:rStyle w:val="jlqj4b"/>
          <w:rFonts w:hint="eastAsia"/>
          <w:lang w:eastAsia="ko-KR"/>
        </w:rPr>
        <w:t xml:space="preserve"> Körber</w:t>
      </w:r>
      <w:r>
        <w:rPr>
          <w:rStyle w:val="jlqj4b"/>
          <w:rFonts w:ascii="New Gulim" w:eastAsia="New Gulim" w:hAnsi="New Gulim" w:cs="New Gulim" w:hint="eastAsia"/>
          <w:lang w:eastAsia="ko-KR"/>
        </w:rPr>
        <w:t>의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제약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사업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영역에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완전히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통합되고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한국의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기존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및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신규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고객에게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혜택을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줄</w:t>
      </w:r>
      <w:r>
        <w:rPr>
          <w:rStyle w:val="jlqj4b"/>
          <w:rFonts w:hint="eastAsia"/>
          <w:lang w:eastAsia="ko-KR"/>
        </w:rPr>
        <w:t xml:space="preserve"> </w:t>
      </w:r>
      <w:r w:rsidR="00582C97">
        <w:rPr>
          <w:rStyle w:val="jlqj4b"/>
          <w:rFonts w:ascii="New Gulim" w:eastAsia="New Gulim" w:hAnsi="New Gulim" w:cs="New Gulim" w:hint="eastAsia"/>
          <w:lang w:eastAsia="ko-KR"/>
        </w:rPr>
        <w:t>우수한 지</w:t>
      </w:r>
      <w:r>
        <w:rPr>
          <w:rStyle w:val="jlqj4b"/>
          <w:rFonts w:ascii="New Gulim" w:eastAsia="New Gulim" w:hAnsi="New Gulim" w:cs="New Gulim" w:hint="eastAsia"/>
          <w:lang w:eastAsia="ko-KR"/>
        </w:rPr>
        <w:t>역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조직을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만들고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있습니다</w:t>
      </w:r>
      <w:r>
        <w:rPr>
          <w:rStyle w:val="jlqj4b"/>
          <w:rFonts w:hint="eastAsia"/>
          <w:lang w:eastAsia="ko-KR"/>
        </w:rPr>
        <w:t>.</w:t>
      </w:r>
    </w:p>
    <w:p w14:paraId="3CB744E6" w14:textId="77777777" w:rsidR="00743B4F" w:rsidRPr="00582C97" w:rsidRDefault="00743B4F" w:rsidP="00B9243E">
      <w:pPr>
        <w:spacing w:line="276" w:lineRule="auto"/>
        <w:rPr>
          <w:rFonts w:cs="Arial"/>
          <w:b/>
          <w:sz w:val="22"/>
          <w:szCs w:val="22"/>
          <w:lang w:val="en-US" w:eastAsia="ko-KR"/>
        </w:rPr>
      </w:pPr>
    </w:p>
    <w:p w14:paraId="3A56098B" w14:textId="2FDBBC6F" w:rsidR="00B9243E" w:rsidRPr="00582C97" w:rsidRDefault="00743B4F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Fonts w:ascii="Arial" w:hAnsi="Arial" w:cs="Arial"/>
          <w:sz w:val="22"/>
          <w:szCs w:val="18"/>
          <w:lang w:val="en-US" w:eastAsia="ko-KR"/>
        </w:rPr>
      </w:pPr>
      <w:r w:rsidRPr="00582C97">
        <w:rPr>
          <w:rStyle w:val="jlqj4b"/>
          <w:rFonts w:ascii="Arial" w:hAnsi="Arial" w:cs="Arial"/>
          <w:lang w:eastAsia="ko-KR"/>
        </w:rPr>
        <w:t>"</w:t>
      </w:r>
      <w:r w:rsidRPr="00582C97">
        <w:rPr>
          <w:rStyle w:val="jlqj4b"/>
          <w:rFonts w:ascii="Arial" w:eastAsia="New Gulim" w:hAnsi="Arial" w:cs="Arial"/>
          <w:lang w:eastAsia="ko-KR"/>
        </w:rPr>
        <w:t>한국은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아시아에서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우리의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가장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강력한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성장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시장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중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하나이며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우리는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이미</w:t>
      </w:r>
      <w:r w:rsidRPr="00582C97">
        <w:rPr>
          <w:rStyle w:val="jlqj4b"/>
          <w:rFonts w:ascii="Arial" w:hAnsi="Arial" w:cs="Arial"/>
          <w:lang w:eastAsia="ko-KR"/>
        </w:rPr>
        <w:t xml:space="preserve"> 40</w:t>
      </w:r>
      <w:r w:rsidRPr="00582C97">
        <w:rPr>
          <w:rStyle w:val="jlqj4b"/>
          <w:rFonts w:ascii="Arial" w:eastAsia="New Gulim" w:hAnsi="Arial" w:cs="Arial"/>
          <w:lang w:eastAsia="ko-KR"/>
        </w:rPr>
        <w:t>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이상</w:t>
      </w:r>
      <w:r w:rsidRPr="00582C97">
        <w:rPr>
          <w:rStyle w:val="jlqj4b"/>
          <w:rFonts w:ascii="Arial" w:eastAsia="New Gulim" w:hAnsi="Arial" w:cs="Arial"/>
          <w:lang w:eastAsia="ko-KR"/>
        </w:rPr>
        <w:t>으로</w:t>
      </w:r>
      <w:r w:rsidRPr="00582C97">
        <w:rPr>
          <w:rStyle w:val="jlqj4b"/>
          <w:rFonts w:ascii="Arial" w:eastAsia="New Gulim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설치된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제약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산업용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검사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및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포장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기계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공급</w:t>
      </w:r>
      <w:r w:rsidRPr="00582C97">
        <w:rPr>
          <w:rStyle w:val="jlqj4b"/>
          <w:rFonts w:ascii="Arial" w:eastAsia="New Gulim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실적을</w:t>
      </w:r>
      <w:r w:rsidRPr="00582C97">
        <w:rPr>
          <w:rStyle w:val="jlqj4b"/>
          <w:rFonts w:ascii="Arial" w:eastAsia="New Gulim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가지고</w:t>
      </w:r>
      <w:r w:rsidRPr="00582C97">
        <w:rPr>
          <w:rStyle w:val="jlqj4b"/>
          <w:rFonts w:ascii="Arial" w:eastAsia="New Gulim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있습니다</w:t>
      </w:r>
      <w:r w:rsidRPr="00582C97">
        <w:rPr>
          <w:rStyle w:val="jlqj4b"/>
          <w:rFonts w:ascii="Arial" w:hAnsi="Arial" w:cs="Arial"/>
          <w:lang w:eastAsia="ko-KR"/>
        </w:rPr>
        <w:t xml:space="preserve">. </w:t>
      </w:r>
      <w:r w:rsidRPr="00582C97">
        <w:rPr>
          <w:rStyle w:val="jlqj4b"/>
          <w:rFonts w:ascii="Arial" w:eastAsia="New Gulim" w:hAnsi="Arial" w:cs="Arial"/>
          <w:lang w:eastAsia="ko-KR"/>
        </w:rPr>
        <w:t>그리고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proofErr w:type="spellStart"/>
      <w:r w:rsidRPr="00582C97">
        <w:rPr>
          <w:rStyle w:val="jlqj4b"/>
          <w:rFonts w:ascii="Arial" w:eastAsia="New Gulim" w:hAnsi="Arial" w:cs="Arial"/>
          <w:lang w:eastAsia="ko-KR"/>
        </w:rPr>
        <w:t>기계뿐만</w:t>
      </w:r>
      <w:proofErr w:type="spellEnd"/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아니라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컨설팅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및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소프트웨어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솔루션에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대한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수요도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계속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증가하고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있습니다</w:t>
      </w:r>
      <w:r w:rsidRPr="00582C97">
        <w:rPr>
          <w:rStyle w:val="jlqj4b"/>
          <w:rFonts w:ascii="Arial" w:hAnsi="Arial" w:cs="Arial"/>
          <w:lang w:eastAsia="ko-KR"/>
        </w:rPr>
        <w:t>.</w:t>
      </w:r>
      <w:r w:rsidRPr="00582C97">
        <w:rPr>
          <w:rStyle w:val="viiyi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hAnsi="Arial" w:cs="Arial"/>
          <w:lang w:eastAsia="ko-KR"/>
        </w:rPr>
        <w:t xml:space="preserve">" </w:t>
      </w:r>
      <w:r w:rsidRPr="00582C97">
        <w:rPr>
          <w:rStyle w:val="jlqj4b"/>
          <w:rFonts w:ascii="Arial" w:eastAsia="New Gulim" w:hAnsi="Arial" w:cs="Arial"/>
          <w:lang w:eastAsia="ko-KR"/>
        </w:rPr>
        <w:t>라고</w:t>
      </w:r>
      <w:r w:rsidRPr="00582C97">
        <w:rPr>
          <w:rStyle w:val="jlqj4b"/>
          <w:rFonts w:ascii="Arial" w:eastAsia="New Gulim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</w:t>
      </w:r>
      <w:r w:rsidRPr="00582C97">
        <w:rPr>
          <w:rStyle w:val="jlqj4b"/>
          <w:rFonts w:ascii="Arial" w:eastAsia="New Gulim" w:hAnsi="Arial" w:cs="Arial"/>
          <w:lang w:eastAsia="ko-KR"/>
        </w:rPr>
        <w:t>약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사업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분야의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최고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경영자</w:t>
      </w:r>
      <w:r w:rsidRPr="00582C97">
        <w:rPr>
          <w:rStyle w:val="jlqj4b"/>
          <w:rFonts w:ascii="Arial" w:hAnsi="Arial" w:cs="Arial"/>
          <w:lang w:eastAsia="ko-KR"/>
        </w:rPr>
        <w:t>(CEO)</w:t>
      </w:r>
      <w:r w:rsidRPr="00582C97">
        <w:rPr>
          <w:rStyle w:val="jlqj4b"/>
          <w:rFonts w:ascii="Arial" w:eastAsia="New Gulim" w:hAnsi="Arial" w:cs="Arial"/>
          <w:lang w:eastAsia="ko-KR"/>
        </w:rPr>
        <w:t>이자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최고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영업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책임자</w:t>
      </w:r>
      <w:r w:rsidRPr="00582C97">
        <w:rPr>
          <w:rStyle w:val="jlqj4b"/>
          <w:rFonts w:ascii="Arial" w:hAnsi="Arial" w:cs="Arial"/>
          <w:lang w:eastAsia="ko-KR"/>
        </w:rPr>
        <w:t>(CSO)</w:t>
      </w:r>
      <w:r w:rsidRPr="00582C97">
        <w:rPr>
          <w:rStyle w:val="jlqj4b"/>
          <w:rFonts w:ascii="Arial" w:eastAsia="New Gulim" w:hAnsi="Arial" w:cs="Arial"/>
          <w:lang w:eastAsia="ko-KR"/>
        </w:rPr>
        <w:t>인</w:t>
      </w:r>
      <w:r w:rsidRPr="00582C97">
        <w:rPr>
          <w:rStyle w:val="jlqj4b"/>
          <w:rFonts w:ascii="Arial" w:hAnsi="Arial" w:cs="Arial"/>
          <w:lang w:eastAsia="ko-KR"/>
        </w:rPr>
        <w:t xml:space="preserve"> Jörn </w:t>
      </w:r>
      <w:proofErr w:type="spellStart"/>
      <w:r w:rsidRPr="00582C97">
        <w:rPr>
          <w:rStyle w:val="jlqj4b"/>
          <w:rFonts w:ascii="Arial" w:hAnsi="Arial" w:cs="Arial"/>
          <w:lang w:eastAsia="ko-KR"/>
        </w:rPr>
        <w:t>Gossé</w:t>
      </w:r>
      <w:proofErr w:type="spellEnd"/>
      <w:r w:rsidRPr="00582C97">
        <w:rPr>
          <w:rStyle w:val="jlqj4b"/>
          <w:rFonts w:ascii="Arial" w:eastAsia="New Gulim" w:hAnsi="Arial" w:cs="Arial"/>
          <w:lang w:eastAsia="ko-KR"/>
        </w:rPr>
        <w:t>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설명합니다</w:t>
      </w:r>
      <w:r w:rsidRPr="00582C97">
        <w:rPr>
          <w:rStyle w:val="jlqj4b"/>
          <w:rFonts w:ascii="Arial" w:hAnsi="Arial" w:cs="Arial"/>
          <w:lang w:eastAsia="ko-KR"/>
        </w:rPr>
        <w:t>.</w:t>
      </w:r>
      <w:r w:rsidRPr="00582C97">
        <w:rPr>
          <w:rStyle w:val="viiyi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hAnsi="Arial" w:cs="Arial"/>
          <w:lang w:eastAsia="ko-KR"/>
        </w:rPr>
        <w:t>"</w:t>
      </w:r>
      <w:r w:rsidRPr="00582C97">
        <w:rPr>
          <w:rStyle w:val="jlqj4b"/>
          <w:rFonts w:ascii="Arial" w:eastAsia="New Gulim" w:hAnsi="Arial" w:cs="Arial"/>
          <w:lang w:eastAsia="ko-KR"/>
        </w:rPr>
        <w:t>따라서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한국에서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자체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영업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및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서비스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조직을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설립하는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것은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논리적으로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proofErr w:type="spellStart"/>
      <w:r w:rsidRPr="00582C97">
        <w:rPr>
          <w:rStyle w:val="jlqj4b"/>
          <w:rFonts w:ascii="Arial" w:hAnsi="Arial" w:cs="Arial"/>
          <w:lang w:eastAsia="ko-KR"/>
        </w:rPr>
        <w:t>Körber</w:t>
      </w:r>
      <w:proofErr w:type="spellEnd"/>
      <w:r w:rsidRPr="00582C97">
        <w:rPr>
          <w:rStyle w:val="jlqj4b"/>
          <w:rFonts w:ascii="Arial" w:eastAsia="New Gulim" w:hAnsi="Arial" w:cs="Arial"/>
          <w:lang w:eastAsia="ko-KR"/>
        </w:rPr>
        <w:t>가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아시아에서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추구하는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일관된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성장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전략의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다음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이정표입니다</w:t>
      </w:r>
      <w:r w:rsidRPr="00582C97">
        <w:rPr>
          <w:rStyle w:val="jlqj4b"/>
          <w:rFonts w:ascii="Arial" w:hAnsi="Arial" w:cs="Arial"/>
          <w:lang w:eastAsia="ko-KR"/>
        </w:rPr>
        <w:t>."</w:t>
      </w:r>
      <w:r w:rsidRPr="00582C97">
        <w:rPr>
          <w:rStyle w:val="viiyi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서울에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새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사무소를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개설하면서</w:t>
      </w:r>
      <w:r w:rsidRPr="00582C97">
        <w:rPr>
          <w:rStyle w:val="jlqj4b"/>
          <w:rFonts w:ascii="Arial" w:hAnsi="Arial" w:cs="Arial"/>
          <w:lang w:eastAsia="ko-KR"/>
        </w:rPr>
        <w:t xml:space="preserve"> Business Area Pharma</w:t>
      </w:r>
      <w:r w:rsidRPr="00582C97">
        <w:rPr>
          <w:rStyle w:val="jlqj4b"/>
          <w:rFonts w:ascii="Arial" w:eastAsia="New Gulim" w:hAnsi="Arial" w:cs="Arial"/>
          <w:lang w:eastAsia="ko-KR"/>
        </w:rPr>
        <w:t>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이제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중국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r w:rsidRPr="00582C97">
        <w:rPr>
          <w:rStyle w:val="jlqj4b"/>
          <w:rFonts w:ascii="Arial" w:eastAsia="New Gulim" w:hAnsi="Arial" w:cs="Arial"/>
          <w:lang w:eastAsia="ko-KR"/>
        </w:rPr>
        <w:t>태국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r w:rsidRPr="00582C97">
        <w:rPr>
          <w:rStyle w:val="jlqj4b"/>
          <w:rFonts w:ascii="Arial" w:eastAsia="New Gulim" w:hAnsi="Arial" w:cs="Arial"/>
          <w:lang w:eastAsia="ko-KR"/>
        </w:rPr>
        <w:t>싱가포르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r w:rsidRPr="00582C97">
        <w:rPr>
          <w:rStyle w:val="jlqj4b"/>
          <w:rFonts w:ascii="Arial" w:eastAsia="New Gulim" w:hAnsi="Arial" w:cs="Arial"/>
          <w:lang w:eastAsia="ko-KR"/>
        </w:rPr>
        <w:t>일본을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포함하여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아시아에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총</w:t>
      </w:r>
      <w:r w:rsidRPr="00582C97">
        <w:rPr>
          <w:rStyle w:val="jlqj4b"/>
          <w:rFonts w:ascii="Arial" w:hAnsi="Arial" w:cs="Arial"/>
          <w:lang w:eastAsia="ko-KR"/>
        </w:rPr>
        <w:t xml:space="preserve"> 8</w:t>
      </w:r>
      <w:r w:rsidRPr="00582C97">
        <w:rPr>
          <w:rStyle w:val="jlqj4b"/>
          <w:rFonts w:ascii="Arial" w:eastAsia="New Gulim" w:hAnsi="Arial" w:cs="Arial"/>
          <w:lang w:eastAsia="ko-KR"/>
        </w:rPr>
        <w:t>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지점을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갖게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되었습니다</w:t>
      </w:r>
      <w:r w:rsidRPr="00582C97">
        <w:rPr>
          <w:rStyle w:val="jlqj4b"/>
          <w:rFonts w:ascii="Arial" w:hAnsi="Arial" w:cs="Arial"/>
          <w:lang w:eastAsia="ko-KR"/>
        </w:rPr>
        <w:t>.</w:t>
      </w:r>
    </w:p>
    <w:p w14:paraId="11B8F403" w14:textId="21514C4B" w:rsidR="00B9243E" w:rsidRPr="00582C97" w:rsidRDefault="00743B4F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Fonts w:ascii="Arial" w:hAnsi="Arial" w:cs="Arial"/>
          <w:sz w:val="22"/>
          <w:szCs w:val="18"/>
          <w:lang w:val="en-US" w:eastAsia="ko-KR"/>
        </w:rPr>
      </w:pPr>
      <w:r w:rsidRPr="00582C97">
        <w:rPr>
          <w:rStyle w:val="jlqj4b"/>
          <w:rFonts w:ascii="Arial" w:eastAsia="New Gulim" w:hAnsi="Arial" w:cs="Arial"/>
          <w:lang w:eastAsia="ko-KR"/>
        </w:rPr>
        <w:t>한국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proofErr w:type="spellStart"/>
      <w:r w:rsidRPr="00582C97">
        <w:rPr>
          <w:rStyle w:val="jlqj4b"/>
          <w:rFonts w:ascii="Arial" w:hAnsi="Arial" w:cs="Arial"/>
          <w:lang w:eastAsia="ko-KR"/>
        </w:rPr>
        <w:t>Körber</w:t>
      </w:r>
      <w:proofErr w:type="spellEnd"/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사이트의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새로운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Theme="minorEastAsia" w:hAnsi="Arial" w:cs="Arial"/>
          <w:lang w:eastAsia="ko-KR"/>
        </w:rPr>
        <w:t>Managing Director</w:t>
      </w:r>
      <w:r w:rsidRPr="00582C97">
        <w:rPr>
          <w:rStyle w:val="jlqj4b"/>
          <w:rFonts w:ascii="Arial" w:eastAsia="New Gulim" w:hAnsi="Arial" w:cs="Arial"/>
          <w:lang w:eastAsia="ko-KR"/>
        </w:rPr>
        <w:t>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한국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제약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및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생명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공학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산업에서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약</w:t>
      </w:r>
      <w:r w:rsidRPr="00582C97">
        <w:rPr>
          <w:rStyle w:val="jlqj4b"/>
          <w:rFonts w:ascii="Arial" w:hAnsi="Arial" w:cs="Arial"/>
          <w:lang w:eastAsia="ko-KR"/>
        </w:rPr>
        <w:t xml:space="preserve"> 25</w:t>
      </w:r>
      <w:r w:rsidRPr="00582C97">
        <w:rPr>
          <w:rStyle w:val="jlqj4b"/>
          <w:rFonts w:ascii="Arial" w:eastAsia="New Gulim" w:hAnsi="Arial" w:cs="Arial"/>
          <w:lang w:eastAsia="ko-KR"/>
        </w:rPr>
        <w:t>년의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경험을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가진</w:t>
      </w:r>
      <w:r w:rsidRPr="00582C97">
        <w:rPr>
          <w:rStyle w:val="jlqj4b"/>
          <w:rFonts w:ascii="Arial" w:hAnsi="Arial" w:cs="Arial"/>
          <w:lang w:eastAsia="ko-KR"/>
        </w:rPr>
        <w:t xml:space="preserve"> Andrew Lee</w:t>
      </w:r>
      <w:r w:rsidRPr="00582C97">
        <w:rPr>
          <w:rStyle w:val="jlqj4b"/>
          <w:rFonts w:ascii="Arial" w:eastAsia="New Gulim" w:hAnsi="Arial" w:cs="Arial"/>
          <w:lang w:eastAsia="ko-KR"/>
        </w:rPr>
        <w:t>입니다</w:t>
      </w:r>
      <w:r w:rsidRPr="00582C97">
        <w:rPr>
          <w:rStyle w:val="jlqj4b"/>
          <w:rFonts w:ascii="Arial" w:hAnsi="Arial" w:cs="Arial"/>
          <w:lang w:eastAsia="ko-KR"/>
        </w:rPr>
        <w:t>.</w:t>
      </w:r>
      <w:r w:rsidRPr="00582C97">
        <w:rPr>
          <w:rStyle w:val="viiyi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hAnsi="Arial" w:cs="Arial"/>
          <w:lang w:eastAsia="ko-KR"/>
        </w:rPr>
        <w:t>"</w:t>
      </w:r>
      <w:r w:rsidRPr="00582C97">
        <w:rPr>
          <w:rStyle w:val="jlqj4b"/>
          <w:rFonts w:ascii="Arial" w:eastAsia="New Gulim" w:hAnsi="Arial" w:cs="Arial"/>
          <w:lang w:eastAsia="ko-KR"/>
        </w:rPr>
        <w:t>서울에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있는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현지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사이트를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통해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우리는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한국에서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더욱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폭넓게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입지를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다졌습니다</w:t>
      </w:r>
      <w:r w:rsidRPr="00582C97">
        <w:rPr>
          <w:rStyle w:val="jlqj4b"/>
          <w:rFonts w:ascii="Arial" w:hAnsi="Arial" w:cs="Arial"/>
          <w:lang w:eastAsia="ko-KR"/>
        </w:rPr>
        <w:t xml:space="preserve">. </w:t>
      </w:r>
      <w:r w:rsidRPr="00582C97">
        <w:rPr>
          <w:rStyle w:val="jlqj4b"/>
          <w:rFonts w:ascii="Arial" w:eastAsia="New Gulim" w:hAnsi="Arial" w:cs="Arial"/>
          <w:lang w:eastAsia="ko-KR"/>
        </w:rPr>
        <w:t>앞으로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우리는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="00582C97">
        <w:rPr>
          <w:rStyle w:val="jlqj4b"/>
          <w:rFonts w:ascii="Arial" w:eastAsia="New Gulim" w:hAnsi="Arial" w:cs="Arial" w:hint="eastAsia"/>
          <w:lang w:eastAsia="ko-KR"/>
        </w:rPr>
        <w:t>우수한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영업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팀을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보유할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뿐만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아니라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기계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="00582C97">
        <w:rPr>
          <w:rStyle w:val="jlqj4b"/>
          <w:rFonts w:ascii="Arial" w:eastAsia="New Gulim" w:hAnsi="Arial" w:cs="Arial" w:hint="eastAsia"/>
          <w:lang w:eastAsia="ko-KR"/>
        </w:rPr>
        <w:t>서비스영</w:t>
      </w:r>
      <w:r w:rsidRPr="00582C97">
        <w:rPr>
          <w:rStyle w:val="jlqj4b"/>
          <w:rFonts w:ascii="Arial" w:eastAsia="New Gulim" w:hAnsi="Arial" w:cs="Arial"/>
          <w:lang w:eastAsia="ko-KR"/>
        </w:rPr>
        <w:t>역에</w:t>
      </w:r>
      <w:r w:rsidR="00582C97">
        <w:rPr>
          <w:rStyle w:val="jlqj4b"/>
          <w:rFonts w:ascii="Arial" w:eastAsia="New Gulim" w:hAnsi="Arial" w:cs="Arial" w:hint="eastAsia"/>
          <w:lang w:eastAsia="ko-KR"/>
        </w:rPr>
        <w:t xml:space="preserve"> </w:t>
      </w:r>
      <w:r w:rsidR="00582C97">
        <w:rPr>
          <w:rStyle w:val="jlqj4b"/>
          <w:rFonts w:ascii="Arial" w:eastAsia="New Gulim" w:hAnsi="Arial" w:cs="Arial" w:hint="eastAsia"/>
          <w:lang w:eastAsia="ko-KR"/>
        </w:rPr>
        <w:t>대해</w:t>
      </w:r>
      <w:r w:rsidRPr="00582C97">
        <w:rPr>
          <w:rStyle w:val="jlqj4b"/>
          <w:rFonts w:ascii="Arial" w:eastAsia="New Gulim" w:hAnsi="Arial" w:cs="Arial"/>
          <w:lang w:eastAsia="ko-KR"/>
        </w:rPr>
        <w:t>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자체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서비스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기술자를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교육할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것</w:t>
      </w:r>
      <w:r w:rsidR="00582C97">
        <w:rPr>
          <w:rStyle w:val="jlqj4b"/>
          <w:rFonts w:ascii="Arial" w:eastAsia="New Gulim" w:hAnsi="Arial" w:cs="Arial" w:hint="eastAsia"/>
          <w:lang w:eastAsia="ko-KR"/>
        </w:rPr>
        <w:t>이며</w:t>
      </w:r>
      <w:r w:rsidR="00582C97">
        <w:rPr>
          <w:rStyle w:val="jlqj4b"/>
          <w:rFonts w:ascii="Arial" w:eastAsia="New Gulim" w:hAnsi="Arial" w:cs="Arial" w:hint="eastAsia"/>
          <w:lang w:eastAsia="ko-KR"/>
        </w:rPr>
        <w:t>,</w:t>
      </w:r>
      <w:r w:rsidR="00582C97">
        <w:rPr>
          <w:rStyle w:val="jlqj4b"/>
          <w:rFonts w:ascii="Arial" w:eastAsia="New Gulim" w:hAnsi="Arial" w:cs="Arial"/>
          <w:lang w:eastAsia="ko-KR"/>
        </w:rPr>
        <w:t xml:space="preserve"> </w:t>
      </w:r>
      <w:r w:rsidR="00582C97">
        <w:rPr>
          <w:rStyle w:val="jlqj4b"/>
          <w:rFonts w:ascii="Arial" w:eastAsia="New Gulim" w:hAnsi="Arial" w:cs="Arial" w:hint="eastAsia"/>
          <w:lang w:eastAsia="ko-KR"/>
        </w:rPr>
        <w:t>곧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고객에게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현장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지원을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제공할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것입니다</w:t>
      </w:r>
      <w:r w:rsidRPr="00582C97">
        <w:rPr>
          <w:rStyle w:val="jlqj4b"/>
          <w:rFonts w:ascii="Arial" w:hAnsi="Arial" w:cs="Arial"/>
          <w:lang w:eastAsia="ko-KR"/>
        </w:rPr>
        <w:t xml:space="preserve">. </w:t>
      </w:r>
      <w:r w:rsidRPr="00582C97">
        <w:rPr>
          <w:rStyle w:val="jlqj4b"/>
          <w:rFonts w:ascii="Arial" w:eastAsia="New Gulim" w:hAnsi="Arial" w:cs="Arial"/>
          <w:lang w:eastAsia="ko-KR"/>
        </w:rPr>
        <w:t>또한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고객은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시장을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선도하는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제조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실행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시스템인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proofErr w:type="spellStart"/>
      <w:r w:rsidRPr="00582C97">
        <w:rPr>
          <w:rStyle w:val="jlqj4b"/>
          <w:rFonts w:ascii="Arial" w:hAnsi="Arial" w:cs="Arial"/>
          <w:lang w:eastAsia="ko-KR"/>
        </w:rPr>
        <w:t>Werum</w:t>
      </w:r>
      <w:proofErr w:type="spellEnd"/>
      <w:r w:rsidRPr="00582C97">
        <w:rPr>
          <w:rStyle w:val="jlqj4b"/>
          <w:rFonts w:ascii="Arial" w:hAnsi="Arial" w:cs="Arial"/>
          <w:lang w:eastAsia="ko-KR"/>
        </w:rPr>
        <w:t xml:space="preserve"> PAS-X</w:t>
      </w:r>
      <w:r w:rsidRPr="00582C97">
        <w:rPr>
          <w:rStyle w:val="jlqj4b"/>
          <w:rFonts w:ascii="Arial" w:eastAsia="New Gulim" w:hAnsi="Arial" w:cs="Arial"/>
          <w:lang w:eastAsia="ko-KR"/>
        </w:rPr>
        <w:t>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구현할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있는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특별히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훈련된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소프트웨어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전문가의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혜택을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받을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것입니다</w:t>
      </w:r>
      <w:r w:rsidRPr="00582C97">
        <w:rPr>
          <w:rStyle w:val="jlqj4b"/>
          <w:rFonts w:ascii="Arial" w:hAnsi="Arial" w:cs="Arial"/>
          <w:lang w:eastAsia="ko-KR"/>
        </w:rPr>
        <w:t>."</w:t>
      </w:r>
      <w:r w:rsidR="00B9243E" w:rsidRPr="00582C97">
        <w:rPr>
          <w:rFonts w:ascii="Arial" w:hAnsi="Arial" w:cs="Arial"/>
          <w:sz w:val="22"/>
          <w:szCs w:val="18"/>
          <w:lang w:val="en-US" w:eastAsia="ko-KR"/>
        </w:rPr>
        <w:t xml:space="preserve"> </w:t>
      </w:r>
    </w:p>
    <w:p w14:paraId="7F75DABF" w14:textId="1BD87070" w:rsidR="00B9243E" w:rsidRPr="00582C97" w:rsidRDefault="00582C97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Fonts w:ascii="Arial" w:hAnsi="Arial" w:cs="Arial"/>
          <w:sz w:val="22"/>
          <w:szCs w:val="18"/>
          <w:lang w:val="en-US" w:eastAsia="ko-KR"/>
        </w:rPr>
      </w:pPr>
      <w:proofErr w:type="spellStart"/>
      <w:r w:rsidRPr="00582C97">
        <w:rPr>
          <w:rStyle w:val="jlqj4b"/>
          <w:rFonts w:ascii="Arial" w:hAnsi="Arial" w:cs="Arial"/>
          <w:lang w:eastAsia="ko-KR"/>
        </w:rPr>
        <w:t>Körber</w:t>
      </w:r>
      <w:proofErr w:type="spellEnd"/>
      <w:r w:rsidRPr="00582C97">
        <w:rPr>
          <w:rStyle w:val="jlqj4b"/>
          <w:rFonts w:ascii="Arial" w:eastAsia="New Gulim" w:hAnsi="Arial" w:cs="Arial"/>
          <w:lang w:eastAsia="ko-KR"/>
        </w:rPr>
        <w:t>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제약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사업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영역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포트폴리오는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컨설팅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r w:rsidRPr="00582C97">
        <w:rPr>
          <w:rStyle w:val="jlqj4b"/>
          <w:rFonts w:ascii="Arial" w:eastAsia="New Gulim" w:hAnsi="Arial" w:cs="Arial"/>
          <w:lang w:eastAsia="ko-KR"/>
        </w:rPr>
        <w:t>검사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r w:rsidRPr="00582C97">
        <w:rPr>
          <w:rStyle w:val="jlqj4b"/>
          <w:rFonts w:ascii="Arial" w:eastAsia="New Gulim" w:hAnsi="Arial" w:cs="Arial"/>
          <w:lang w:eastAsia="ko-KR"/>
        </w:rPr>
        <w:t>운송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시스템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r w:rsidRPr="00582C97">
        <w:rPr>
          <w:rStyle w:val="jlqj4b"/>
          <w:rFonts w:ascii="Arial" w:eastAsia="New Gulim" w:hAnsi="Arial" w:cs="Arial"/>
          <w:lang w:eastAsia="ko-KR"/>
        </w:rPr>
        <w:t>포장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기계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및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재료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proofErr w:type="spellStart"/>
      <w:r>
        <w:rPr>
          <w:rStyle w:val="jlqj4b"/>
          <w:rFonts w:ascii="Arial" w:eastAsia="New Gulim" w:hAnsi="Arial" w:cs="Arial" w:hint="eastAsia"/>
          <w:lang w:eastAsia="ko-KR"/>
        </w:rPr>
        <w:t>이력추</w:t>
      </w:r>
      <w:r w:rsidRPr="00582C97">
        <w:rPr>
          <w:rStyle w:val="jlqj4b"/>
          <w:rFonts w:ascii="Arial" w:eastAsia="New Gulim" w:hAnsi="Arial" w:cs="Arial"/>
          <w:lang w:eastAsia="ko-KR"/>
        </w:rPr>
        <w:t>적</w:t>
      </w:r>
      <w:proofErr w:type="spellEnd"/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및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소프트웨어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영역에서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전체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제약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가치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>
        <w:rPr>
          <w:rStyle w:val="jlqj4b"/>
          <w:rFonts w:ascii="Arial" w:eastAsia="New Gulim" w:hAnsi="Arial" w:cs="Arial" w:hint="eastAsia"/>
          <w:lang w:eastAsia="ko-KR"/>
        </w:rPr>
        <w:t>체인</w:t>
      </w:r>
      <w:r w:rsidRPr="00582C97">
        <w:rPr>
          <w:rStyle w:val="jlqj4b"/>
          <w:rFonts w:ascii="Arial" w:eastAsia="New Gulim" w:hAnsi="Arial" w:cs="Arial"/>
          <w:lang w:eastAsia="ko-KR"/>
        </w:rPr>
        <w:t>에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걸친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통합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솔루션으로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구성됩니다</w:t>
      </w:r>
      <w:r w:rsidRPr="00582C97">
        <w:rPr>
          <w:rStyle w:val="jlqj4b"/>
          <w:rFonts w:ascii="Arial" w:hAnsi="Arial" w:cs="Arial"/>
          <w:lang w:eastAsia="ko-KR"/>
        </w:rPr>
        <w:t>.</w:t>
      </w:r>
      <w:r w:rsidRPr="00582C97">
        <w:rPr>
          <w:rStyle w:val="viiyi"/>
          <w:rFonts w:ascii="Arial" w:hAnsi="Arial" w:cs="Arial"/>
          <w:lang w:eastAsia="ko-KR"/>
        </w:rPr>
        <w:t xml:space="preserve"> </w:t>
      </w:r>
      <w:proofErr w:type="spellStart"/>
      <w:r w:rsidRPr="00582C97">
        <w:rPr>
          <w:rStyle w:val="jlqj4b"/>
          <w:rFonts w:ascii="Arial" w:hAnsi="Arial" w:cs="Arial"/>
          <w:lang w:eastAsia="ko-KR"/>
        </w:rPr>
        <w:t>Körber</w:t>
      </w:r>
      <w:proofErr w:type="spellEnd"/>
      <w:r w:rsidRPr="00582C97">
        <w:rPr>
          <w:rStyle w:val="jlqj4b"/>
          <w:rFonts w:ascii="Arial" w:eastAsia="New Gulim" w:hAnsi="Arial" w:cs="Arial"/>
          <w:lang w:eastAsia="ko-KR"/>
        </w:rPr>
        <w:t>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제약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사업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분야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영업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및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마케팅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검사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수석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부사장</w:t>
      </w:r>
      <w:r w:rsidRPr="00582C97">
        <w:rPr>
          <w:rStyle w:val="jlqj4b"/>
          <w:rFonts w:ascii="Arial" w:hAnsi="Arial" w:cs="Arial"/>
          <w:lang w:eastAsia="ko-KR"/>
        </w:rPr>
        <w:t>(EVP)</w:t>
      </w:r>
      <w:r w:rsidRPr="00582C97">
        <w:rPr>
          <w:rStyle w:val="jlqj4b"/>
          <w:rFonts w:ascii="Arial" w:eastAsia="New Gulim" w:hAnsi="Arial" w:cs="Arial"/>
          <w:lang w:eastAsia="ko-KR"/>
        </w:rPr>
        <w:t>인</w:t>
      </w:r>
      <w:r w:rsidRPr="00582C97">
        <w:rPr>
          <w:rStyle w:val="jlqj4b"/>
          <w:rFonts w:ascii="Arial" w:hAnsi="Arial" w:cs="Arial"/>
          <w:lang w:eastAsia="ko-KR"/>
        </w:rPr>
        <w:t xml:space="preserve"> Christian Scherer</w:t>
      </w:r>
      <w:r w:rsidRPr="00582C97">
        <w:rPr>
          <w:rStyle w:val="jlqj4b"/>
          <w:rFonts w:ascii="Arial" w:eastAsia="New Gulim" w:hAnsi="Arial" w:cs="Arial"/>
          <w:lang w:eastAsia="ko-KR"/>
        </w:rPr>
        <w:t>는</w:t>
      </w:r>
      <w:r w:rsidRPr="00582C97">
        <w:rPr>
          <w:rStyle w:val="jlqj4b"/>
          <w:rFonts w:ascii="Arial" w:hAnsi="Arial" w:cs="Arial"/>
          <w:lang w:eastAsia="ko-KR"/>
        </w:rPr>
        <w:t xml:space="preserve"> "</w:t>
      </w:r>
      <w:r w:rsidRPr="00582C97">
        <w:rPr>
          <w:rStyle w:val="jlqj4b"/>
          <w:rFonts w:ascii="Arial" w:eastAsia="New Gulim" w:hAnsi="Arial" w:cs="Arial"/>
          <w:lang w:eastAsia="ko-KR"/>
        </w:rPr>
        <w:t>향후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한국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고객이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포트폴리오를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더욱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직접적이고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쉽게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접근할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있게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되어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매우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기쁘게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생각합니다</w:t>
      </w:r>
      <w:r w:rsidRPr="00582C97">
        <w:rPr>
          <w:rStyle w:val="jlqj4b"/>
          <w:rFonts w:ascii="Arial" w:hAnsi="Arial" w:cs="Arial"/>
          <w:lang w:eastAsia="ko-KR"/>
        </w:rPr>
        <w:t>."</w:t>
      </w:r>
      <w:r w:rsidRPr="00582C97">
        <w:rPr>
          <w:rStyle w:val="jlqj4b"/>
          <w:rFonts w:ascii="Arial" w:eastAsia="New Gulim" w:hAnsi="Arial" w:cs="Arial"/>
          <w:lang w:eastAsia="ko-KR"/>
        </w:rPr>
        <w:t>라고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말했습니다</w:t>
      </w:r>
      <w:r w:rsidRPr="00582C97">
        <w:rPr>
          <w:rStyle w:val="jlqj4b"/>
          <w:rFonts w:ascii="Arial" w:hAnsi="Arial" w:cs="Arial"/>
          <w:lang w:eastAsia="ko-KR"/>
        </w:rPr>
        <w:t>.</w:t>
      </w:r>
      <w:r w:rsidR="00B9243E" w:rsidRPr="00582C97">
        <w:rPr>
          <w:rFonts w:ascii="Arial" w:hAnsi="Arial" w:cs="Arial"/>
          <w:sz w:val="22"/>
          <w:szCs w:val="18"/>
          <w:lang w:val="en-US" w:eastAsia="ko-KR"/>
        </w:rPr>
        <w:br/>
      </w:r>
    </w:p>
    <w:p w14:paraId="2BF1A6A2" w14:textId="77777777" w:rsidR="00582C97" w:rsidRPr="00582C97" w:rsidRDefault="00582C97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Style w:val="jlqj4b"/>
          <w:b/>
          <w:lang w:eastAsia="ko-KR"/>
        </w:rPr>
      </w:pPr>
      <w:proofErr w:type="spellStart"/>
      <w:r w:rsidRPr="00582C97">
        <w:rPr>
          <w:rStyle w:val="jlqj4b"/>
          <w:rFonts w:ascii="New Gulim" w:eastAsia="New Gulim" w:hAnsi="New Gulim" w:cs="New Gulim" w:hint="eastAsia"/>
          <w:b/>
          <w:lang w:eastAsia="ko-KR"/>
        </w:rPr>
        <w:t>쾨르버</w:t>
      </w:r>
      <w:proofErr w:type="spellEnd"/>
      <w:r w:rsidRPr="00582C97">
        <w:rPr>
          <w:rStyle w:val="jlqj4b"/>
          <w:rFonts w:hint="eastAsia"/>
          <w:b/>
          <w:lang w:eastAsia="ko-KR"/>
        </w:rPr>
        <w:t xml:space="preserve"> </w:t>
      </w:r>
      <w:r w:rsidRPr="00582C97">
        <w:rPr>
          <w:rStyle w:val="jlqj4b"/>
          <w:rFonts w:ascii="New Gulim" w:eastAsia="New Gulim" w:hAnsi="New Gulim" w:cs="New Gulim" w:hint="eastAsia"/>
          <w:b/>
          <w:lang w:eastAsia="ko-KR"/>
        </w:rPr>
        <w:t>소개</w:t>
      </w:r>
      <w:r w:rsidRPr="00582C97">
        <w:rPr>
          <w:rStyle w:val="jlqj4b"/>
          <w:rFonts w:hint="eastAsia"/>
          <w:b/>
          <w:lang w:eastAsia="ko-KR"/>
        </w:rPr>
        <w:t xml:space="preserve"> </w:t>
      </w:r>
    </w:p>
    <w:p w14:paraId="03027083" w14:textId="37D6FE6C" w:rsidR="00B9243E" w:rsidRDefault="00582C97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Style w:val="jlqj4b"/>
          <w:lang w:eastAsia="ko-KR"/>
        </w:rPr>
      </w:pPr>
      <w:r w:rsidRPr="00582C97">
        <w:rPr>
          <w:rStyle w:val="jlqj4b"/>
          <w:rFonts w:ascii="Arial" w:eastAsia="New Gulim" w:hAnsi="Arial" w:cs="Arial"/>
          <w:lang w:eastAsia="ko-KR"/>
        </w:rPr>
        <w:t>우리는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proofErr w:type="spellStart"/>
      <w:r w:rsidRPr="00582C97">
        <w:rPr>
          <w:rStyle w:val="jlqj4b"/>
          <w:rFonts w:ascii="Arial" w:hAnsi="Arial" w:cs="Arial"/>
          <w:lang w:eastAsia="ko-KR"/>
        </w:rPr>
        <w:t>Körber</w:t>
      </w:r>
      <w:proofErr w:type="spellEnd"/>
      <w:r w:rsidRPr="00582C97">
        <w:rPr>
          <w:rStyle w:val="jlqj4b"/>
          <w:rFonts w:ascii="Arial" w:eastAsia="New Gulim" w:hAnsi="Arial" w:cs="Arial"/>
          <w:lang w:eastAsia="ko-KR"/>
        </w:rPr>
        <w:t>입니다</w:t>
      </w:r>
      <w:r w:rsidRPr="00582C97">
        <w:rPr>
          <w:rStyle w:val="jlqj4b"/>
          <w:rFonts w:ascii="Arial" w:hAnsi="Arial" w:cs="Arial"/>
          <w:lang w:eastAsia="ko-KR"/>
        </w:rPr>
        <w:t xml:space="preserve">. </w:t>
      </w:r>
      <w:r w:rsidRPr="00582C97">
        <w:rPr>
          <w:rStyle w:val="jlqj4b"/>
          <w:rFonts w:ascii="Arial" w:eastAsia="New Gulim" w:hAnsi="Arial" w:cs="Arial"/>
          <w:lang w:eastAsia="ko-KR"/>
        </w:rPr>
        <w:t>약</w:t>
      </w:r>
      <w:r w:rsidRPr="00582C97">
        <w:rPr>
          <w:rStyle w:val="jlqj4b"/>
          <w:rFonts w:ascii="Arial" w:hAnsi="Arial" w:cs="Arial"/>
          <w:lang w:eastAsia="ko-KR"/>
        </w:rPr>
        <w:t xml:space="preserve"> 10,000</w:t>
      </w:r>
      <w:r w:rsidRPr="00582C97">
        <w:rPr>
          <w:rStyle w:val="jlqj4b"/>
          <w:rFonts w:ascii="Arial" w:eastAsia="New Gulim" w:hAnsi="Arial" w:cs="Arial"/>
          <w:lang w:eastAsia="ko-KR"/>
        </w:rPr>
        <w:t>명의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직원과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세계적으로</w:t>
      </w:r>
      <w:r w:rsidRPr="00582C97">
        <w:rPr>
          <w:rStyle w:val="jlqj4b"/>
          <w:rFonts w:ascii="Arial" w:hAnsi="Arial" w:cs="Arial"/>
          <w:lang w:eastAsia="ko-KR"/>
        </w:rPr>
        <w:t xml:space="preserve"> 100</w:t>
      </w:r>
      <w:r w:rsidRPr="00582C97">
        <w:rPr>
          <w:rStyle w:val="jlqj4b"/>
          <w:rFonts w:ascii="Arial" w:eastAsia="New Gulim" w:hAnsi="Arial" w:cs="Arial"/>
          <w:lang w:eastAsia="ko-KR"/>
        </w:rPr>
        <w:t>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이상의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지사를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보유한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국제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기술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그룹이며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공통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목표</w:t>
      </w:r>
      <w:r>
        <w:rPr>
          <w:rStyle w:val="jlqj4b"/>
          <w:rFonts w:ascii="Arial" w:eastAsia="New Gulim" w:hAnsi="Arial" w:cs="Arial" w:hint="eastAsia"/>
          <w:lang w:eastAsia="ko-KR"/>
        </w:rPr>
        <w:t>는</w:t>
      </w:r>
      <w:r>
        <w:rPr>
          <w:rStyle w:val="jlqj4b"/>
          <w:rFonts w:ascii="Arial" w:eastAsia="New Gulim" w:hAnsi="Arial" w:cs="Arial" w:hint="eastAsia"/>
          <w:lang w:eastAsia="ko-KR"/>
        </w:rPr>
        <w:t>: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우리는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기업가적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사고를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고객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성공으로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바꾸고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기술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변화를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형성합니다</w:t>
      </w:r>
      <w:r w:rsidRPr="00582C97">
        <w:rPr>
          <w:rStyle w:val="jlqj4b"/>
          <w:rFonts w:ascii="Arial" w:hAnsi="Arial" w:cs="Arial"/>
          <w:lang w:eastAsia="ko-KR"/>
        </w:rPr>
        <w:t>.</w:t>
      </w:r>
      <w:r w:rsidRPr="00582C97">
        <w:rPr>
          <w:rStyle w:val="viiyi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hAnsi="Arial" w:cs="Arial"/>
          <w:lang w:eastAsia="ko-KR"/>
        </w:rPr>
        <w:t>Business Area Pharma</w:t>
      </w:r>
      <w:r w:rsidRPr="00582C97">
        <w:rPr>
          <w:rStyle w:val="jlqj4b"/>
          <w:rFonts w:ascii="Arial" w:eastAsia="New Gulim" w:hAnsi="Arial" w:cs="Arial"/>
          <w:lang w:eastAsia="ko-KR"/>
        </w:rPr>
        <w:t>에서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우리는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통합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솔루션의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고유한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포트폴리오를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제공하여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전체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제약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가치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>
        <w:rPr>
          <w:rStyle w:val="jlqj4b"/>
          <w:rFonts w:ascii="Arial" w:eastAsia="New Gulim" w:hAnsi="Arial" w:cs="Arial" w:hint="eastAsia"/>
          <w:lang w:eastAsia="ko-KR"/>
        </w:rPr>
        <w:t>체인</w:t>
      </w:r>
      <w:r w:rsidRPr="00582C97">
        <w:rPr>
          <w:rStyle w:val="jlqj4b"/>
          <w:rFonts w:ascii="Arial" w:eastAsia="New Gulim" w:hAnsi="Arial" w:cs="Arial"/>
          <w:lang w:eastAsia="ko-KR"/>
        </w:rPr>
        <w:t>에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차이를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제공합니다</w:t>
      </w:r>
      <w:r w:rsidRPr="00582C97">
        <w:rPr>
          <w:rStyle w:val="jlqj4b"/>
          <w:rFonts w:ascii="Arial" w:hAnsi="Arial" w:cs="Arial"/>
          <w:lang w:eastAsia="ko-KR"/>
        </w:rPr>
        <w:t>.</w:t>
      </w:r>
      <w:r w:rsidRPr="00582C97">
        <w:rPr>
          <w:rStyle w:val="viiyi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컨설팅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r w:rsidRPr="00582C97">
        <w:rPr>
          <w:rStyle w:val="jlqj4b"/>
          <w:rFonts w:ascii="Arial" w:eastAsia="New Gulim" w:hAnsi="Arial" w:cs="Arial"/>
          <w:lang w:eastAsia="ko-KR"/>
        </w:rPr>
        <w:t>검사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r w:rsidRPr="00582C97">
        <w:rPr>
          <w:rStyle w:val="jlqj4b"/>
          <w:rFonts w:ascii="Arial" w:eastAsia="New Gulim" w:hAnsi="Arial" w:cs="Arial"/>
          <w:lang w:eastAsia="ko-KR"/>
        </w:rPr>
        <w:t>운송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시스템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r w:rsidRPr="00582C97">
        <w:rPr>
          <w:rStyle w:val="jlqj4b"/>
          <w:rFonts w:ascii="Arial" w:eastAsia="New Gulim" w:hAnsi="Arial" w:cs="Arial"/>
          <w:lang w:eastAsia="ko-KR"/>
        </w:rPr>
        <w:t>포장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기계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및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재료</w:t>
      </w:r>
      <w:r w:rsidRPr="00582C97">
        <w:rPr>
          <w:rStyle w:val="jlqj4b"/>
          <w:rFonts w:ascii="Arial" w:hAnsi="Arial" w:cs="Arial"/>
          <w:lang w:eastAsia="ko-KR"/>
        </w:rPr>
        <w:t xml:space="preserve">, </w:t>
      </w:r>
      <w:r w:rsidRPr="00582C97">
        <w:rPr>
          <w:rStyle w:val="jlqj4b"/>
          <w:rFonts w:ascii="Arial" w:eastAsia="New Gulim" w:hAnsi="Arial" w:cs="Arial"/>
          <w:lang w:eastAsia="ko-KR"/>
        </w:rPr>
        <w:t>추적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및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소프트웨어에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대한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심층적인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t>경험을</w:t>
      </w:r>
      <w:r w:rsidRPr="00582C97">
        <w:rPr>
          <w:rStyle w:val="jlqj4b"/>
          <w:rFonts w:ascii="Arial" w:hAnsi="Arial" w:cs="Arial"/>
          <w:lang w:eastAsia="ko-KR"/>
        </w:rPr>
        <w:t xml:space="preserve"> </w:t>
      </w:r>
      <w:r w:rsidRPr="00582C97">
        <w:rPr>
          <w:rStyle w:val="jlqj4b"/>
          <w:rFonts w:ascii="Arial" w:eastAsia="New Gulim" w:hAnsi="Arial" w:cs="Arial"/>
          <w:lang w:eastAsia="ko-KR"/>
        </w:rPr>
        <w:lastRenderedPageBreak/>
        <w:t>바탕으로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고객이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처음부터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끝까지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생산 시 매</w:t>
      </w:r>
      <w:r>
        <w:rPr>
          <w:rStyle w:val="jlqj4b"/>
          <w:rFonts w:ascii="New Gulim" w:eastAsia="New Gulim" w:hAnsi="New Gulim" w:cs="New Gulim" w:hint="eastAsia"/>
          <w:lang w:eastAsia="ko-KR"/>
        </w:rPr>
        <w:t>일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직면하는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제약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프로세스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및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규제의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문제를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이해합니다</w:t>
      </w:r>
      <w:r>
        <w:rPr>
          <w:rStyle w:val="jlqj4b"/>
          <w:rFonts w:hint="eastAsia"/>
          <w:lang w:eastAsia="ko-KR"/>
        </w:rPr>
        <w:t>.</w:t>
      </w:r>
      <w:r>
        <w:rPr>
          <w:rStyle w:val="viiyi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그들에게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우리는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글로벌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제약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및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생명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공학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제조의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잠재력을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여는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차이를</w:t>
      </w:r>
      <w:r>
        <w:rPr>
          <w:rStyle w:val="jlqj4b"/>
          <w:rFonts w:hint="eastAsia"/>
          <w:lang w:eastAsia="ko-KR"/>
        </w:rPr>
        <w:t xml:space="preserve"> </w:t>
      </w:r>
      <w:r>
        <w:rPr>
          <w:rStyle w:val="jlqj4b"/>
          <w:rFonts w:ascii="New Gulim" w:eastAsia="New Gulim" w:hAnsi="New Gulim" w:cs="New Gulim" w:hint="eastAsia"/>
          <w:lang w:eastAsia="ko-KR"/>
        </w:rPr>
        <w:t>제공합니다</w:t>
      </w:r>
      <w:r>
        <w:rPr>
          <w:rStyle w:val="jlqj4b"/>
          <w:rFonts w:hint="eastAsia"/>
          <w:lang w:eastAsia="ko-KR"/>
        </w:rPr>
        <w:t>.</w:t>
      </w:r>
    </w:p>
    <w:p w14:paraId="4DEB4EFF" w14:textId="77777777" w:rsidR="00582C97" w:rsidRPr="004D0FA0" w:rsidRDefault="00582C97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Fonts w:ascii="Arial" w:hAnsi="Arial" w:cs="Arial"/>
          <w:sz w:val="22"/>
          <w:szCs w:val="18"/>
          <w:lang w:val="en-US" w:eastAsia="ko-KR"/>
        </w:rPr>
      </w:pPr>
      <w:bookmarkStart w:id="0" w:name="_GoBack"/>
      <w:bookmarkEnd w:id="0"/>
    </w:p>
    <w:p w14:paraId="0FA2F795" w14:textId="77777777" w:rsidR="00B9243E" w:rsidRPr="004D0FA0" w:rsidRDefault="00B9243E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Fonts w:ascii="Arial" w:hAnsi="Arial" w:cs="Arial"/>
          <w:b/>
          <w:sz w:val="22"/>
          <w:szCs w:val="18"/>
          <w:lang w:val="en-US"/>
        </w:rPr>
      </w:pPr>
      <w:r w:rsidRPr="004D0FA0">
        <w:rPr>
          <w:rFonts w:ascii="Arial" w:hAnsi="Arial" w:cs="Arial"/>
          <w:b/>
          <w:sz w:val="22"/>
          <w:szCs w:val="18"/>
          <w:lang w:val="en-US"/>
        </w:rPr>
        <w:t>Contact:</w:t>
      </w:r>
    </w:p>
    <w:p w14:paraId="7A00C620" w14:textId="77777777" w:rsidR="00B9243E" w:rsidRPr="004D0FA0" w:rsidRDefault="00B9243E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Fonts w:ascii="Arial" w:hAnsi="Arial" w:cs="Arial"/>
          <w:sz w:val="22"/>
          <w:szCs w:val="18"/>
          <w:lang w:val="en-US"/>
        </w:rPr>
      </w:pPr>
      <w:r w:rsidRPr="004D0FA0">
        <w:rPr>
          <w:rFonts w:ascii="Arial" w:hAnsi="Arial" w:cs="Arial"/>
          <w:sz w:val="22"/>
          <w:szCs w:val="18"/>
          <w:lang w:val="en-US"/>
        </w:rPr>
        <w:t>Christian Gamperl</w:t>
      </w:r>
    </w:p>
    <w:p w14:paraId="0ABDB6E9" w14:textId="77777777" w:rsidR="00B9243E" w:rsidRPr="004D0FA0" w:rsidRDefault="00B9243E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Fonts w:ascii="Arial" w:hAnsi="Arial" w:cs="Arial"/>
          <w:sz w:val="22"/>
          <w:szCs w:val="18"/>
          <w:lang w:val="en-US"/>
        </w:rPr>
      </w:pPr>
      <w:r w:rsidRPr="004D0FA0">
        <w:rPr>
          <w:rFonts w:ascii="Arial" w:hAnsi="Arial" w:cs="Arial"/>
          <w:sz w:val="22"/>
          <w:szCs w:val="18"/>
          <w:lang w:val="en-US"/>
        </w:rPr>
        <w:t>Körber Business Area Pharma</w:t>
      </w:r>
    </w:p>
    <w:p w14:paraId="2B1EB0BC" w14:textId="77777777" w:rsidR="00B9243E" w:rsidRPr="004D0FA0" w:rsidRDefault="00B9243E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Fonts w:ascii="Arial" w:hAnsi="Arial" w:cs="Arial"/>
          <w:sz w:val="22"/>
          <w:szCs w:val="18"/>
          <w:lang w:val="en-US"/>
        </w:rPr>
      </w:pPr>
      <w:r w:rsidRPr="004D0FA0">
        <w:rPr>
          <w:rFonts w:ascii="Arial" w:hAnsi="Arial" w:cs="Arial"/>
          <w:sz w:val="22"/>
          <w:szCs w:val="18"/>
          <w:lang w:val="en-US"/>
        </w:rPr>
        <w:t>Director Marketing</w:t>
      </w:r>
    </w:p>
    <w:p w14:paraId="536ED697" w14:textId="77777777" w:rsidR="00B9243E" w:rsidRPr="004D0FA0" w:rsidRDefault="00B9243E" w:rsidP="00B9243E">
      <w:pPr>
        <w:pStyle w:val="NormalWeb"/>
        <w:shd w:val="clear" w:color="auto" w:fill="FFFFFF"/>
        <w:spacing w:before="0" w:beforeAutospacing="0" w:after="150" w:line="306" w:lineRule="atLeast"/>
        <w:textAlignment w:val="baseline"/>
        <w:rPr>
          <w:rFonts w:ascii="Arial" w:hAnsi="Arial" w:cs="Arial"/>
          <w:sz w:val="22"/>
          <w:szCs w:val="18"/>
          <w:lang w:val="en-US"/>
        </w:rPr>
      </w:pPr>
      <w:r w:rsidRPr="004D0FA0">
        <w:rPr>
          <w:rFonts w:ascii="Arial" w:hAnsi="Arial" w:cs="Arial"/>
          <w:sz w:val="22"/>
          <w:szCs w:val="18"/>
          <w:lang w:val="en-US"/>
        </w:rPr>
        <w:t>E-Mail: christian.gamperl@koerber.com</w:t>
      </w:r>
    </w:p>
    <w:sectPr w:rsidR="00B9243E" w:rsidRPr="004D0FA0" w:rsidSect="008866B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5D4C" w16cex:dateUtc="2020-09-17T07:58:00Z"/>
  <w16cex:commentExtensible w16cex:durableId="230D5D3E" w16cex:dateUtc="2020-09-1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C20E73" w16cid:durableId="230D5D4C"/>
  <w16cid:commentId w16cid:paraId="093045A8" w16cid:durableId="230D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39A5" w14:textId="77777777" w:rsidR="002B0F4A" w:rsidRDefault="002B0F4A">
      <w:r>
        <w:separator/>
      </w:r>
    </w:p>
  </w:endnote>
  <w:endnote w:type="continuationSeparator" w:id="0">
    <w:p w14:paraId="0FF6E702" w14:textId="77777777" w:rsidR="002B0F4A" w:rsidRDefault="002B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177FAAD8" w:rsidR="00421347" w:rsidRPr="005364DE" w:rsidRDefault="00870B64" w:rsidP="003A6817">
    <w:pPr>
      <w:pStyle w:val="Footer"/>
      <w:jc w:val="right"/>
      <w:rPr>
        <w:sz w:val="16"/>
        <w:szCs w:val="16"/>
      </w:rPr>
    </w:pPr>
    <w:r w:rsidRPr="00870B64"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582C97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CF84" w14:textId="5BCE1960" w:rsidR="00651828" w:rsidRPr="00FE0B53" w:rsidRDefault="00131F95" w:rsidP="00131F95">
    <w:pPr>
      <w:pStyle w:val="BriefbgAdresseFusszeile"/>
    </w:pPr>
    <w:r w:rsidRPr="00490C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E8C8" w14:textId="77777777" w:rsidR="002B0F4A" w:rsidRDefault="002B0F4A">
      <w:r>
        <w:separator/>
      </w:r>
    </w:p>
  </w:footnote>
  <w:footnote w:type="continuationSeparator" w:id="0">
    <w:p w14:paraId="3C98096D" w14:textId="77777777" w:rsidR="002B0F4A" w:rsidRDefault="002B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CBA1" w14:textId="61D8A1F5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 w:rsidRPr="008B6727">
      <w:rPr>
        <w:spacing w:val="20"/>
        <w:sz w:val="40"/>
        <w:szCs w:val="40"/>
        <w:lang w:val="en-US" w:eastAsia="ko-KR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D4E">
      <w:rPr>
        <w:spacing w:val="20"/>
        <w:sz w:val="40"/>
        <w:szCs w:val="40"/>
      </w:rPr>
      <w:t>Press</w:t>
    </w:r>
    <w:r w:rsidR="00B9243E">
      <w:rPr>
        <w:spacing w:val="20"/>
        <w:sz w:val="40"/>
        <w:szCs w:val="40"/>
      </w:rPr>
      <w:t xml:space="preserve"> release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2401C"/>
    <w:rsid w:val="00025A5E"/>
    <w:rsid w:val="00044325"/>
    <w:rsid w:val="000501EE"/>
    <w:rsid w:val="0007065A"/>
    <w:rsid w:val="00086C24"/>
    <w:rsid w:val="00092EDF"/>
    <w:rsid w:val="000939CC"/>
    <w:rsid w:val="00095115"/>
    <w:rsid w:val="000966CF"/>
    <w:rsid w:val="00096DF2"/>
    <w:rsid w:val="00097702"/>
    <w:rsid w:val="000A5CE4"/>
    <w:rsid w:val="000B585B"/>
    <w:rsid w:val="000C3C7E"/>
    <w:rsid w:val="000D382C"/>
    <w:rsid w:val="000E1C24"/>
    <w:rsid w:val="000E3F60"/>
    <w:rsid w:val="000E71D7"/>
    <w:rsid w:val="000F4BA0"/>
    <w:rsid w:val="000F581D"/>
    <w:rsid w:val="000F7A79"/>
    <w:rsid w:val="001112F6"/>
    <w:rsid w:val="001161DD"/>
    <w:rsid w:val="001163E3"/>
    <w:rsid w:val="00122F2B"/>
    <w:rsid w:val="001269B9"/>
    <w:rsid w:val="00131F95"/>
    <w:rsid w:val="00132D80"/>
    <w:rsid w:val="001559CE"/>
    <w:rsid w:val="00163984"/>
    <w:rsid w:val="00173D63"/>
    <w:rsid w:val="001760B4"/>
    <w:rsid w:val="00176EC2"/>
    <w:rsid w:val="00194CF7"/>
    <w:rsid w:val="001B1F3F"/>
    <w:rsid w:val="001C7865"/>
    <w:rsid w:val="001D05DB"/>
    <w:rsid w:val="001D2AB3"/>
    <w:rsid w:val="001D3146"/>
    <w:rsid w:val="001D5D61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228D1"/>
    <w:rsid w:val="00224B07"/>
    <w:rsid w:val="00225B4C"/>
    <w:rsid w:val="00225B87"/>
    <w:rsid w:val="00231277"/>
    <w:rsid w:val="00237D0E"/>
    <w:rsid w:val="00241DD5"/>
    <w:rsid w:val="0024425A"/>
    <w:rsid w:val="002518D3"/>
    <w:rsid w:val="00251B0F"/>
    <w:rsid w:val="00252B89"/>
    <w:rsid w:val="00253260"/>
    <w:rsid w:val="00296A56"/>
    <w:rsid w:val="002B0F4A"/>
    <w:rsid w:val="002F13AF"/>
    <w:rsid w:val="002F61AB"/>
    <w:rsid w:val="002F6E2B"/>
    <w:rsid w:val="0030275A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31C6"/>
    <w:rsid w:val="00367F03"/>
    <w:rsid w:val="003750D6"/>
    <w:rsid w:val="00377648"/>
    <w:rsid w:val="00386FB2"/>
    <w:rsid w:val="00393CA5"/>
    <w:rsid w:val="00394622"/>
    <w:rsid w:val="003A152D"/>
    <w:rsid w:val="003A6817"/>
    <w:rsid w:val="003B3CAC"/>
    <w:rsid w:val="003C4423"/>
    <w:rsid w:val="003C54C0"/>
    <w:rsid w:val="003D23C8"/>
    <w:rsid w:val="003E4C7C"/>
    <w:rsid w:val="003F656A"/>
    <w:rsid w:val="004004D6"/>
    <w:rsid w:val="00401BCF"/>
    <w:rsid w:val="00407303"/>
    <w:rsid w:val="00417F37"/>
    <w:rsid w:val="00421347"/>
    <w:rsid w:val="00425977"/>
    <w:rsid w:val="0043131F"/>
    <w:rsid w:val="00451A97"/>
    <w:rsid w:val="00456A15"/>
    <w:rsid w:val="00463819"/>
    <w:rsid w:val="004712E8"/>
    <w:rsid w:val="0047257A"/>
    <w:rsid w:val="004800AD"/>
    <w:rsid w:val="00482E53"/>
    <w:rsid w:val="00490CEF"/>
    <w:rsid w:val="0049230D"/>
    <w:rsid w:val="004938FC"/>
    <w:rsid w:val="004A27E3"/>
    <w:rsid w:val="004A77DA"/>
    <w:rsid w:val="004B11F5"/>
    <w:rsid w:val="004B1C0F"/>
    <w:rsid w:val="004B708E"/>
    <w:rsid w:val="004C0577"/>
    <w:rsid w:val="004C50E2"/>
    <w:rsid w:val="004D0FA0"/>
    <w:rsid w:val="004E6AF8"/>
    <w:rsid w:val="004F28F0"/>
    <w:rsid w:val="0051667E"/>
    <w:rsid w:val="00522C08"/>
    <w:rsid w:val="005364DE"/>
    <w:rsid w:val="00536EA9"/>
    <w:rsid w:val="005378C7"/>
    <w:rsid w:val="00542DE0"/>
    <w:rsid w:val="005634D5"/>
    <w:rsid w:val="00564ADD"/>
    <w:rsid w:val="00566418"/>
    <w:rsid w:val="00576B3B"/>
    <w:rsid w:val="00582C97"/>
    <w:rsid w:val="00591616"/>
    <w:rsid w:val="005A083B"/>
    <w:rsid w:val="005A4F2A"/>
    <w:rsid w:val="005C20AB"/>
    <w:rsid w:val="005F29F1"/>
    <w:rsid w:val="00611AEC"/>
    <w:rsid w:val="00615216"/>
    <w:rsid w:val="00616B33"/>
    <w:rsid w:val="0062598D"/>
    <w:rsid w:val="006268B2"/>
    <w:rsid w:val="00651240"/>
    <w:rsid w:val="00651828"/>
    <w:rsid w:val="006620D5"/>
    <w:rsid w:val="00671E96"/>
    <w:rsid w:val="00676101"/>
    <w:rsid w:val="00680C92"/>
    <w:rsid w:val="00681C86"/>
    <w:rsid w:val="00686616"/>
    <w:rsid w:val="006915A5"/>
    <w:rsid w:val="006A13EF"/>
    <w:rsid w:val="006D4C7E"/>
    <w:rsid w:val="006D5FA4"/>
    <w:rsid w:val="006D7B47"/>
    <w:rsid w:val="00706AE5"/>
    <w:rsid w:val="00723605"/>
    <w:rsid w:val="00727EAC"/>
    <w:rsid w:val="00731EF3"/>
    <w:rsid w:val="00743B4F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4F56"/>
    <w:rsid w:val="007A2055"/>
    <w:rsid w:val="007A5FFF"/>
    <w:rsid w:val="007A72E9"/>
    <w:rsid w:val="007B4C3C"/>
    <w:rsid w:val="007E3285"/>
    <w:rsid w:val="00804B35"/>
    <w:rsid w:val="0083354B"/>
    <w:rsid w:val="008568F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5B4B"/>
    <w:rsid w:val="008B0A9B"/>
    <w:rsid w:val="008B5F55"/>
    <w:rsid w:val="008B6727"/>
    <w:rsid w:val="008C4915"/>
    <w:rsid w:val="008C7D73"/>
    <w:rsid w:val="008D19EE"/>
    <w:rsid w:val="008D3C5F"/>
    <w:rsid w:val="008D5D3C"/>
    <w:rsid w:val="009055E1"/>
    <w:rsid w:val="00923B23"/>
    <w:rsid w:val="009267CD"/>
    <w:rsid w:val="00926A48"/>
    <w:rsid w:val="0092706B"/>
    <w:rsid w:val="00932502"/>
    <w:rsid w:val="0093268B"/>
    <w:rsid w:val="009367B5"/>
    <w:rsid w:val="00947913"/>
    <w:rsid w:val="009564D8"/>
    <w:rsid w:val="0096257B"/>
    <w:rsid w:val="00965B96"/>
    <w:rsid w:val="0098382C"/>
    <w:rsid w:val="00986B7A"/>
    <w:rsid w:val="009B440E"/>
    <w:rsid w:val="009C5B3D"/>
    <w:rsid w:val="009D1D1B"/>
    <w:rsid w:val="009D4A6F"/>
    <w:rsid w:val="009E097B"/>
    <w:rsid w:val="009F1350"/>
    <w:rsid w:val="00A01132"/>
    <w:rsid w:val="00A01DE1"/>
    <w:rsid w:val="00A249C1"/>
    <w:rsid w:val="00A264E4"/>
    <w:rsid w:val="00A31A4C"/>
    <w:rsid w:val="00A33313"/>
    <w:rsid w:val="00A3621D"/>
    <w:rsid w:val="00A41C4A"/>
    <w:rsid w:val="00A448C2"/>
    <w:rsid w:val="00A56C86"/>
    <w:rsid w:val="00A603D7"/>
    <w:rsid w:val="00A6436A"/>
    <w:rsid w:val="00A665AA"/>
    <w:rsid w:val="00A74CE1"/>
    <w:rsid w:val="00A840E6"/>
    <w:rsid w:val="00A858AA"/>
    <w:rsid w:val="00A93709"/>
    <w:rsid w:val="00A93C8F"/>
    <w:rsid w:val="00AA2C5E"/>
    <w:rsid w:val="00AC17CE"/>
    <w:rsid w:val="00AD70F8"/>
    <w:rsid w:val="00AD790A"/>
    <w:rsid w:val="00AE5A61"/>
    <w:rsid w:val="00AE7A09"/>
    <w:rsid w:val="00AF4BC8"/>
    <w:rsid w:val="00AF599D"/>
    <w:rsid w:val="00B1218E"/>
    <w:rsid w:val="00B24FF3"/>
    <w:rsid w:val="00B27821"/>
    <w:rsid w:val="00B3027B"/>
    <w:rsid w:val="00B350E8"/>
    <w:rsid w:val="00B3630A"/>
    <w:rsid w:val="00B57771"/>
    <w:rsid w:val="00B65E81"/>
    <w:rsid w:val="00B67BAB"/>
    <w:rsid w:val="00B72819"/>
    <w:rsid w:val="00B7770B"/>
    <w:rsid w:val="00B9243E"/>
    <w:rsid w:val="00B9277C"/>
    <w:rsid w:val="00B97215"/>
    <w:rsid w:val="00BB3C58"/>
    <w:rsid w:val="00BC2B8E"/>
    <w:rsid w:val="00C01284"/>
    <w:rsid w:val="00C05BB3"/>
    <w:rsid w:val="00C06E7E"/>
    <w:rsid w:val="00C07D05"/>
    <w:rsid w:val="00C109A2"/>
    <w:rsid w:val="00C35759"/>
    <w:rsid w:val="00C37FAD"/>
    <w:rsid w:val="00C51928"/>
    <w:rsid w:val="00C54788"/>
    <w:rsid w:val="00C777CC"/>
    <w:rsid w:val="00C914C7"/>
    <w:rsid w:val="00CA1E09"/>
    <w:rsid w:val="00CB4F2F"/>
    <w:rsid w:val="00CB738C"/>
    <w:rsid w:val="00CC771F"/>
    <w:rsid w:val="00CF6837"/>
    <w:rsid w:val="00D10C7D"/>
    <w:rsid w:val="00D13525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A4C69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40C17"/>
    <w:rsid w:val="00E4665C"/>
    <w:rsid w:val="00E55645"/>
    <w:rsid w:val="00E66F39"/>
    <w:rsid w:val="00E718F3"/>
    <w:rsid w:val="00E8033D"/>
    <w:rsid w:val="00E8197A"/>
    <w:rsid w:val="00E86ED1"/>
    <w:rsid w:val="00EA51C4"/>
    <w:rsid w:val="00EA7FA1"/>
    <w:rsid w:val="00EB3483"/>
    <w:rsid w:val="00EB4D3B"/>
    <w:rsid w:val="00ED020D"/>
    <w:rsid w:val="00ED08E7"/>
    <w:rsid w:val="00ED4BEB"/>
    <w:rsid w:val="00EF1F3E"/>
    <w:rsid w:val="00EF3810"/>
    <w:rsid w:val="00F10216"/>
    <w:rsid w:val="00F133C9"/>
    <w:rsid w:val="00F138D9"/>
    <w:rsid w:val="00F147C0"/>
    <w:rsid w:val="00F21391"/>
    <w:rsid w:val="00F42CD6"/>
    <w:rsid w:val="00F433AD"/>
    <w:rsid w:val="00F44048"/>
    <w:rsid w:val="00F45111"/>
    <w:rsid w:val="00F56B4D"/>
    <w:rsid w:val="00F57A49"/>
    <w:rsid w:val="00F63A6B"/>
    <w:rsid w:val="00F83283"/>
    <w:rsid w:val="00F86E16"/>
    <w:rsid w:val="00F908C6"/>
    <w:rsid w:val="00F92259"/>
    <w:rsid w:val="00FA1E2C"/>
    <w:rsid w:val="00FA574D"/>
    <w:rsid w:val="00FB27E5"/>
    <w:rsid w:val="00FC0A81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  <w:style w:type="character" w:customStyle="1" w:styleId="viiyi">
    <w:name w:val="viiyi"/>
    <w:basedOn w:val="DefaultParagraphFont"/>
    <w:rsid w:val="00743B4F"/>
  </w:style>
  <w:style w:type="character" w:customStyle="1" w:styleId="jlqj4b">
    <w:name w:val="jlqj4b"/>
    <w:basedOn w:val="DefaultParagraphFont"/>
    <w:rsid w:val="0074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45E063E2DC7419BE3D5CBFA4C69EE" ma:contentTypeVersion="13" ma:contentTypeDescription="Ein neues Dokument erstellen." ma:contentTypeScope="" ma:versionID="b7fdb55f9a4009b6cc1eef4be4b308e0">
  <xsd:schema xmlns:xsd="http://www.w3.org/2001/XMLSchema" xmlns:xs="http://www.w3.org/2001/XMLSchema" xmlns:p="http://schemas.microsoft.com/office/2006/metadata/properties" xmlns:ns2="7a8be25d-bd0f-4e8d-a4bf-031283b23e6f" xmlns:ns3="d5dc4766-91df-478e-bcae-7c617aaef83a" targetNamespace="http://schemas.microsoft.com/office/2006/metadata/properties" ma:root="true" ma:fieldsID="6fac7db84434cf1afb2cd39694e04c62" ns2:_="" ns3:_="">
    <xsd:import namespace="7a8be25d-bd0f-4e8d-a4bf-031283b23e6f"/>
    <xsd:import namespace="d5dc4766-91df-478e-bcae-7c617aae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be25d-bd0f-4e8d-a4bf-031283b23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4766-91df-478e-bcae-7c617aae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FD063-102B-44F2-B9CF-CC08243B2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70DF8-73F1-491A-B2E9-AD414779B9D7}"/>
</file>

<file path=customXml/itemProps4.xml><?xml version="1.0" encoding="utf-8"?>
<ds:datastoreItem xmlns:ds="http://schemas.openxmlformats.org/officeDocument/2006/customXml" ds:itemID="{14870CD7-0B1A-45FF-B73A-517C407F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Andrew Lee</cp:lastModifiedBy>
  <cp:revision>2</cp:revision>
  <cp:lastPrinted>2020-08-22T21:40:00Z</cp:lastPrinted>
  <dcterms:created xsi:type="dcterms:W3CDTF">2022-03-30T01:25:00Z</dcterms:created>
  <dcterms:modified xsi:type="dcterms:W3CDTF">2022-03-30T01:25:00Z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0x010100CBC45E063E2DC7419BE3D5CBFA4C69EE</vt:lpwstr>
  </property>
</Properties>
</file>